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rPr>
            </w:pPr>
            <w:r>
              <w:rPr>
                <w:rFonts w:ascii="Calibri" w:hAnsi="Calibri"/>
                <w:noProof/>
                <w:sz w:val="22"/>
                <w:szCs w:val="22"/>
                <w:lang w:val="sl-SI"/>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rPr>
            </w:pPr>
            <w:r>
              <w:rPr>
                <w:rFonts w:ascii="Calibri" w:hAnsi="Calibri"/>
                <w:b/>
                <w:sz w:val="22"/>
                <w:szCs w:val="22"/>
              </w:rPr>
              <w:t>Health Insurance</w:t>
            </w:r>
            <w:r>
              <w:rPr>
                <w:rFonts w:ascii="Calibri" w:hAnsi="Calibri"/>
                <w:b/>
                <w:sz w:val="22"/>
                <w:szCs w:val="22"/>
              </w:rPr>
              <w:br/>
              <w:t>Institute of Slovenia</w:t>
            </w:r>
          </w:p>
        </w:tc>
        <w:tc>
          <w:tcPr>
            <w:tcW w:w="3063" w:type="dxa"/>
            <w:vMerge w:val="restart"/>
            <w:shd w:val="clear" w:color="auto" w:fill="auto"/>
          </w:tcPr>
          <w:p w14:paraId="019D532C" w14:textId="198CAF70" w:rsidR="00401B6E" w:rsidRPr="001320D2" w:rsidRDefault="00401B6E" w:rsidP="00883D5E">
            <w:pPr>
              <w:tabs>
                <w:tab w:val="center" w:pos="4536"/>
                <w:tab w:val="left" w:pos="5670"/>
                <w:tab w:val="right" w:pos="9072"/>
              </w:tabs>
              <w:jc w:val="center"/>
              <w:rPr>
                <w:rFonts w:ascii="Calibri" w:eastAsia="Calibri" w:hAnsi="Calibri" w:cs="Times New Roman"/>
                <w:sz w:val="22"/>
                <w:szCs w:val="22"/>
                <w:lang w:eastAsia="en-US"/>
              </w:rPr>
            </w:pP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rPr>
            </w:pPr>
            <w:r>
              <w:rPr>
                <w:rFonts w:ascii="Calibri" w:hAnsi="Calibri"/>
                <w:b/>
                <w:sz w:val="22"/>
                <w:szCs w:val="22"/>
              </w:rPr>
              <w:t>Directorate</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rPr>
            </w:pPr>
            <w:proofErr w:type="spellStart"/>
            <w:r>
              <w:rPr>
                <w:rFonts w:ascii="Calibri" w:hAnsi="Calibri"/>
                <w:sz w:val="22"/>
                <w:szCs w:val="22"/>
              </w:rPr>
              <w:t>Miklošičeva</w:t>
            </w:r>
            <w:proofErr w:type="spellEnd"/>
            <w:r>
              <w:rPr>
                <w:rFonts w:ascii="Calibri" w:hAnsi="Calibri"/>
                <w:sz w:val="22"/>
                <w:szCs w:val="22"/>
              </w:rPr>
              <w:t xml:space="preserve">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Pr>
                <w:rFonts w:ascii="Calibri" w:hAnsi="Calibri"/>
                <w:sz w:val="22"/>
                <w:szCs w:val="22"/>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Tel.: +386 (0)1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Fax: +386 (0)1 23 12 182</w:t>
            </w:r>
          </w:p>
          <w:p w14:paraId="37BA0226"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rPr>
            </w:pPr>
            <w:r>
              <w:rPr>
                <w:rFonts w:ascii="Calibri" w:hAnsi="Calibri"/>
                <w:sz w:val="22"/>
                <w:szCs w:val="22"/>
              </w:rPr>
              <w:t>Email: di@zzzs.si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rPr>
            </w:pPr>
            <w:r>
              <w:rPr>
                <w:rFonts w:ascii="Calibri" w:hAnsi="Calibri"/>
                <w:sz w:val="22"/>
                <w:szCs w:val="22"/>
              </w:rPr>
              <w:t>www.zzzs.si</w:t>
            </w:r>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Pr>
          <w:rFonts w:asciiTheme="minorHAnsi" w:hAnsiTheme="minorHAnsi"/>
          <w:b/>
          <w:color w:val="00B050"/>
          <w:sz w:val="28"/>
          <w:szCs w:val="28"/>
        </w:rPr>
        <w:t>REQUEST TO PARTICIPATE</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b/>
          <w:color w:val="00B050"/>
          <w:sz w:val="28"/>
          <w:szCs w:val="28"/>
        </w:rPr>
        <w:t>in public procurement procedure No.</w:t>
      </w:r>
    </w:p>
    <w:p w14:paraId="7455544B" w14:textId="6E571796"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b/>
          <w:color w:val="00B050"/>
          <w:sz w:val="28"/>
          <w:szCs w:val="28"/>
        </w:rPr>
        <w:t xml:space="preserve"> OIJN-DIR-SV-</w:t>
      </w:r>
      <w:r w:rsidR="00B566AD">
        <w:rPr>
          <w:rFonts w:asciiTheme="minorHAnsi" w:hAnsiTheme="minorHAnsi"/>
          <w:b/>
          <w:color w:val="00B050"/>
          <w:sz w:val="28"/>
          <w:szCs w:val="28"/>
        </w:rPr>
        <w:t>5</w:t>
      </w:r>
      <w:r>
        <w:rPr>
          <w:rFonts w:asciiTheme="minorHAnsi" w:hAnsiTheme="minorHAnsi"/>
          <w:b/>
          <w:color w:val="00B050"/>
          <w:sz w:val="28"/>
          <w:szCs w:val="28"/>
        </w:rPr>
        <w:t>-0</w:t>
      </w:r>
      <w:r w:rsidR="00B566AD">
        <w:rPr>
          <w:rFonts w:asciiTheme="minorHAnsi" w:hAnsiTheme="minorHAnsi"/>
          <w:b/>
          <w:color w:val="00B050"/>
          <w:sz w:val="28"/>
          <w:szCs w:val="28"/>
        </w:rPr>
        <w:t>41</w:t>
      </w:r>
      <w:r>
        <w:rPr>
          <w:rFonts w:asciiTheme="minorHAnsi" w:hAnsiTheme="minorHAnsi"/>
          <w:b/>
          <w:color w:val="00B050"/>
          <w:sz w:val="28"/>
          <w:szCs w:val="28"/>
        </w:rPr>
        <w:t xml:space="preserve">/23-S </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Pr>
                <w:rFonts w:asciiTheme="minorHAnsi" w:hAnsiTheme="minorHAnsi"/>
                <w:b/>
                <w:sz w:val="22"/>
                <w:szCs w:val="22"/>
              </w:rPr>
              <w:t>Name of tenderer</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Pr>
                <w:rFonts w:asciiTheme="minorHAnsi" w:hAnsiTheme="minorHAnsi"/>
                <w:sz w:val="22"/>
                <w:szCs w:val="22"/>
              </w:rPr>
              <w:t>Business address</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i/>
                <w:sz w:val="16"/>
                <w:szCs w:val="16"/>
              </w:rPr>
              <w:t xml:space="preserve">   (address, postal code, place)</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Pr>
                <w:rFonts w:asciiTheme="minorHAnsi" w:hAnsiTheme="minorHAnsi"/>
                <w:sz w:val="22"/>
                <w:szCs w:val="22"/>
              </w:rPr>
              <w:t>Registration No.</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Tax number or VAT ID No.</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Pr>
                <w:rFonts w:asciiTheme="minorHAnsi" w:hAnsiTheme="minorHAnsi"/>
                <w:sz w:val="22"/>
                <w:szCs w:val="22"/>
              </w:rPr>
              <w:t xml:space="preserve">Business account * </w:t>
            </w:r>
          </w:p>
          <w:p w14:paraId="2DB4F7F8" w14:textId="77777777" w:rsidR="002C3458" w:rsidRPr="002C3458" w:rsidRDefault="002C3458" w:rsidP="000D0274">
            <w:pPr>
              <w:rPr>
                <w:rFonts w:asciiTheme="minorHAnsi" w:hAnsiTheme="minorHAnsi" w:cstheme="minorHAnsi"/>
                <w:sz w:val="16"/>
                <w:szCs w:val="16"/>
              </w:rPr>
            </w:pPr>
            <w:r>
              <w:rPr>
                <w:rFonts w:asciiTheme="minorHAnsi" w:hAnsiTheme="minorHAnsi"/>
                <w:i/>
                <w:sz w:val="16"/>
                <w:szCs w:val="16"/>
              </w:rPr>
              <w:t>(IBAN, bank)</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Pr>
                <w:rFonts w:asciiTheme="minorHAnsi" w:hAnsiTheme="minorHAnsi"/>
                <w:b/>
                <w:sz w:val="22"/>
                <w:szCs w:val="22"/>
              </w:rPr>
              <w:t xml:space="preserve">Contact information </w:t>
            </w:r>
            <w:r>
              <w:rPr>
                <w:rFonts w:asciiTheme="minorHAnsi" w:hAnsiTheme="minorHAnsi"/>
                <w:sz w:val="22"/>
                <w:szCs w:val="22"/>
              </w:rPr>
              <w:t>for the purposes of the procedure, conclusion of the contract</w:t>
            </w:r>
          </w:p>
          <w:p w14:paraId="4491A54A" w14:textId="77777777" w:rsidR="002C3458" w:rsidRPr="0037096A" w:rsidRDefault="002C3458" w:rsidP="000D0274">
            <w:pPr>
              <w:rPr>
                <w:rFonts w:asciiTheme="minorHAnsi" w:hAnsiTheme="minorHAnsi"/>
                <w:b/>
                <w:i/>
                <w:sz w:val="22"/>
                <w:szCs w:val="22"/>
              </w:rPr>
            </w:pPr>
            <w:r>
              <w:rPr>
                <w:rFonts w:asciiTheme="minorHAnsi" w:hAnsiTheme="minorHAnsi"/>
                <w:i/>
                <w:sz w:val="16"/>
                <w:szCs w:val="16"/>
              </w:rPr>
              <w:t xml:space="preserve">(name and surname, </w:t>
            </w:r>
            <w:r>
              <w:rPr>
                <w:rFonts w:asciiTheme="minorHAnsi" w:hAnsiTheme="minorHAnsi"/>
                <w:b/>
                <w:i/>
                <w:sz w:val="16"/>
                <w:szCs w:val="16"/>
              </w:rPr>
              <w:t>email address mandatory</w:t>
            </w:r>
            <w:r>
              <w:rPr>
                <w:rFonts w:asciiTheme="minorHAnsi" w:hAnsiTheme="minorHAnsi"/>
                <w:i/>
                <w:sz w:val="16"/>
                <w:szCs w:val="16"/>
              </w:rPr>
              <w:t>, optionally phone number)</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Pr>
                <w:rFonts w:asciiTheme="minorHAnsi" w:hAnsiTheme="minorHAnsi"/>
                <w:b/>
                <w:sz w:val="22"/>
                <w:szCs w:val="22"/>
              </w:rPr>
              <w:t xml:space="preserve">Legal representatives </w:t>
            </w:r>
            <w:r>
              <w:rPr>
                <w:rFonts w:asciiTheme="minorHAnsi" w:hAnsiTheme="minorHAnsi"/>
                <w:sz w:val="22"/>
                <w:szCs w:val="22"/>
              </w:rPr>
              <w:t>of the tenderer,</w:t>
            </w:r>
            <w:r>
              <w:rPr>
                <w:rFonts w:asciiTheme="minorHAnsi" w:hAnsiTheme="minorHAnsi"/>
                <w:b/>
                <w:sz w:val="22"/>
                <w:szCs w:val="22"/>
              </w:rPr>
              <w:t xml:space="preserve"> other persons authorised for representation, decision-making and control </w:t>
            </w:r>
            <w:r>
              <w:rPr>
                <w:rFonts w:asciiTheme="minorHAnsi" w:hAnsiTheme="minorHAnsi"/>
                <w:sz w:val="22"/>
                <w:szCs w:val="22"/>
              </w:rPr>
              <w:t xml:space="preserve">of the tenderer, and </w:t>
            </w:r>
            <w:r>
              <w:rPr>
                <w:rFonts w:asciiTheme="minorHAnsi" w:hAnsiTheme="minorHAnsi"/>
                <w:b/>
                <w:sz w:val="22"/>
                <w:szCs w:val="22"/>
              </w:rPr>
              <w:t xml:space="preserve">members of the administrative, management and supervisory </w:t>
            </w:r>
            <w:r>
              <w:rPr>
                <w:rFonts w:asciiTheme="minorHAnsi" w:hAnsiTheme="minorHAnsi"/>
                <w:sz w:val="22"/>
                <w:szCs w:val="22"/>
              </w:rPr>
              <w:t>bodies of the tenderer</w:t>
            </w:r>
          </w:p>
          <w:p w14:paraId="2CC3C89F" w14:textId="77777777" w:rsidR="002C3458" w:rsidRPr="00230699" w:rsidRDefault="0037096A" w:rsidP="0037096A">
            <w:pPr>
              <w:rPr>
                <w:rFonts w:asciiTheme="minorHAnsi" w:hAnsiTheme="minorHAnsi" w:cstheme="minorHAnsi"/>
                <w:sz w:val="22"/>
                <w:szCs w:val="22"/>
              </w:rPr>
            </w:pPr>
            <w:r>
              <w:rPr>
                <w:rFonts w:asciiTheme="minorHAnsi" w:hAnsiTheme="minorHAnsi"/>
                <w:i/>
                <w:sz w:val="16"/>
                <w:szCs w:val="16"/>
              </w:rPr>
              <w:t>(name and surname, job position/function)</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Pr>
                <w:rFonts w:asciiTheme="minorHAnsi" w:hAnsiTheme="minorHAnsi"/>
                <w:sz w:val="22"/>
                <w:szCs w:val="22"/>
              </w:rPr>
              <w:t>Person who submitted the tender on e-JN</w:t>
            </w:r>
          </w:p>
          <w:p w14:paraId="0D3BC6B0" w14:textId="77777777" w:rsidR="002C3458" w:rsidRPr="00230699" w:rsidRDefault="0037096A" w:rsidP="0037096A">
            <w:pPr>
              <w:jc w:val="both"/>
              <w:rPr>
                <w:rFonts w:asciiTheme="minorHAnsi" w:hAnsiTheme="minorHAnsi" w:cstheme="minorHAnsi"/>
                <w:b/>
                <w:sz w:val="22"/>
                <w:szCs w:val="22"/>
              </w:rPr>
            </w:pPr>
            <w:r>
              <w:rPr>
                <w:rFonts w:asciiTheme="minorHAnsi" w:hAnsiTheme="minorHAnsi"/>
                <w:i/>
                <w:sz w:val="16"/>
                <w:szCs w:val="16"/>
              </w:rPr>
              <w:t>(name and surname, job position/function)</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Pr>
                <w:rFonts w:asciiTheme="minorHAnsi" w:hAnsiTheme="minorHAnsi"/>
                <w:sz w:val="22"/>
                <w:szCs w:val="22"/>
              </w:rPr>
              <w:t xml:space="preserve">Tender signatory  </w:t>
            </w:r>
          </w:p>
          <w:p w14:paraId="6E80214E" w14:textId="77777777" w:rsidR="002C3458" w:rsidRPr="00230699" w:rsidRDefault="002C3458" w:rsidP="000D0274">
            <w:pPr>
              <w:rPr>
                <w:rFonts w:asciiTheme="minorHAnsi" w:hAnsiTheme="minorHAnsi" w:cstheme="minorHAnsi"/>
                <w:sz w:val="22"/>
                <w:szCs w:val="22"/>
              </w:rPr>
            </w:pPr>
            <w:r>
              <w:rPr>
                <w:rFonts w:asciiTheme="minorHAnsi" w:hAnsiTheme="minorHAnsi"/>
                <w:i/>
                <w:sz w:val="16"/>
                <w:szCs w:val="16"/>
              </w:rPr>
              <w:t>(name and surname, job position/function)</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Pr>
                <w:rFonts w:asciiTheme="minorHAnsi" w:hAnsiTheme="minorHAnsi"/>
                <w:sz w:val="22"/>
                <w:szCs w:val="22"/>
              </w:rPr>
              <w:t>Contract signatory *</w:t>
            </w:r>
          </w:p>
          <w:p w14:paraId="4825C74E" w14:textId="77777777" w:rsidR="002C3458" w:rsidRPr="00230699" w:rsidRDefault="002C3458" w:rsidP="000D0274">
            <w:pPr>
              <w:rPr>
                <w:rFonts w:asciiTheme="minorHAnsi" w:hAnsiTheme="minorHAnsi" w:cstheme="minorHAnsi"/>
                <w:b/>
                <w:sz w:val="22"/>
                <w:szCs w:val="22"/>
                <w:highlight w:val="yellow"/>
              </w:rPr>
            </w:pPr>
            <w:r>
              <w:rPr>
                <w:rFonts w:asciiTheme="minorHAnsi" w:hAnsiTheme="minorHAnsi"/>
                <w:i/>
                <w:sz w:val="16"/>
                <w:szCs w:val="16"/>
              </w:rPr>
              <w:t>(name and surname, job position/function)</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Pr>
                <w:rFonts w:asciiTheme="minorHAnsi" w:hAnsiTheme="minorHAnsi"/>
                <w:sz w:val="22"/>
                <w:szCs w:val="22"/>
              </w:rPr>
              <w:t xml:space="preserve">Contract custodian * </w:t>
            </w:r>
          </w:p>
          <w:p w14:paraId="7DE574AA" w14:textId="77777777" w:rsidR="0037096A" w:rsidRPr="00E7279C" w:rsidRDefault="0037096A" w:rsidP="0037096A">
            <w:pPr>
              <w:rPr>
                <w:rFonts w:asciiTheme="minorHAnsi" w:hAnsiTheme="minorHAnsi"/>
                <w:sz w:val="16"/>
                <w:szCs w:val="16"/>
              </w:rPr>
            </w:pPr>
            <w:r>
              <w:rPr>
                <w:rFonts w:asciiTheme="minorHAnsi" w:hAnsiTheme="minorHAnsi"/>
                <w:i/>
                <w:sz w:val="16"/>
                <w:szCs w:val="16"/>
              </w:rPr>
              <w:t>(name and surname, job position/function)</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ldLock="1">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Pr>
                <w:rFonts w:asciiTheme="minorHAnsi" w:hAnsiTheme="minorHAnsi"/>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Pr>
                <w:rFonts w:asciiTheme="minorHAnsi" w:hAnsiTheme="minorHAnsi"/>
                <w:sz w:val="22"/>
                <w:szCs w:val="22"/>
              </w:rPr>
              <w:t xml:space="preserve">Tendering with </w:t>
            </w:r>
            <w:r>
              <w:rPr>
                <w:rFonts w:asciiTheme="minorHAnsi" w:hAnsiTheme="minorHAnsi"/>
                <w:b/>
                <w:sz w:val="22"/>
                <w:szCs w:val="22"/>
              </w:rPr>
              <w:t>subcontractors</w:t>
            </w:r>
            <w:r>
              <w:rPr>
                <w:rFonts w:asciiTheme="minorHAnsi" w:hAnsiTheme="minorHAnsi"/>
                <w:sz w:val="22"/>
                <w:szCs w:val="22"/>
              </w:rPr>
              <w:t xml:space="preserve"> </w:t>
            </w:r>
            <w:r>
              <w:rPr>
                <w:rFonts w:asciiTheme="minorHAnsi" w:hAnsiTheme="minorHAnsi"/>
                <w:sz w:val="18"/>
                <w:szCs w:val="18"/>
              </w:rPr>
              <w:t>(YES / NO)</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Pr>
                <w:rFonts w:asciiTheme="minorHAnsi" w:hAnsiTheme="minorHAnsi"/>
                <w:sz w:val="22"/>
                <w:szCs w:val="22"/>
              </w:rPr>
              <w:t xml:space="preserve">Several co-tenderers – </w:t>
            </w:r>
            <w:r>
              <w:rPr>
                <w:rFonts w:asciiTheme="minorHAnsi" w:hAnsiTheme="minorHAnsi"/>
                <w:b/>
                <w:sz w:val="22"/>
                <w:szCs w:val="22"/>
              </w:rPr>
              <w:t>joint tender</w:t>
            </w:r>
            <w:r>
              <w:rPr>
                <w:rFonts w:asciiTheme="minorHAnsi" w:hAnsiTheme="minorHAnsi"/>
                <w:sz w:val="22"/>
                <w:szCs w:val="22"/>
              </w:rPr>
              <w:t xml:space="preserve"> (YES / NO)</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Pr>
                <w:rFonts w:asciiTheme="minorHAnsi" w:hAnsiTheme="minorHAnsi"/>
                <w:sz w:val="22"/>
                <w:szCs w:val="22"/>
              </w:rPr>
              <w:lastRenderedPageBreak/>
              <w:t xml:space="preserve">Other reliance on the capacities of </w:t>
            </w:r>
            <w:r>
              <w:rPr>
                <w:rFonts w:asciiTheme="minorHAnsi" w:hAnsiTheme="minorHAnsi"/>
                <w:b/>
                <w:sz w:val="22"/>
                <w:szCs w:val="22"/>
              </w:rPr>
              <w:t>other operators – Article 81 of ZJN-3</w:t>
            </w:r>
            <w:r>
              <w:rPr>
                <w:rFonts w:asciiTheme="minorHAnsi" w:hAnsiTheme="minorHAnsi"/>
                <w:sz w:val="22"/>
                <w:szCs w:val="22"/>
              </w:rPr>
              <w:t xml:space="preserve"> (YES / NO)</w:t>
            </w:r>
          </w:p>
        </w:tc>
        <w:tc>
          <w:tcPr>
            <w:tcW w:w="5461" w:type="dxa"/>
            <w:vAlign w:val="center"/>
          </w:tcPr>
          <w:p w14:paraId="6566244B" w14:textId="79E7D508" w:rsidR="00B566AD"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r w:rsidR="00B566AD" w:rsidRPr="00230699" w14:paraId="24693E71" w14:textId="77777777" w:rsidTr="0057057E">
        <w:trPr>
          <w:trHeight w:val="567"/>
        </w:trPr>
        <w:tc>
          <w:tcPr>
            <w:tcW w:w="3885" w:type="dxa"/>
            <w:shd w:val="clear" w:color="auto" w:fill="C6E6A2"/>
            <w:vAlign w:val="center"/>
          </w:tcPr>
          <w:p w14:paraId="2F889158" w14:textId="22650C3C" w:rsidR="00B566AD" w:rsidRDefault="00B566AD" w:rsidP="0037096A">
            <w:pPr>
              <w:rPr>
                <w:rFonts w:asciiTheme="minorHAnsi" w:hAnsiTheme="minorHAnsi"/>
                <w:sz w:val="22"/>
                <w:szCs w:val="22"/>
              </w:rPr>
            </w:pPr>
            <w:r w:rsidRPr="00B566AD">
              <w:rPr>
                <w:rFonts w:asciiTheme="minorHAnsi" w:hAnsiTheme="minorHAnsi"/>
                <w:sz w:val="22"/>
                <w:szCs w:val="22"/>
              </w:rPr>
              <w:t>Proportion of the work to be carried out by the tenderer (%)</w:t>
            </w:r>
            <w:r>
              <w:rPr>
                <w:rStyle w:val="Sprotnaopomba-sklic"/>
                <w:rFonts w:asciiTheme="minorHAnsi" w:hAnsiTheme="minorHAnsi"/>
                <w:sz w:val="22"/>
                <w:szCs w:val="22"/>
              </w:rPr>
              <w:footnoteReference w:id="1"/>
            </w:r>
          </w:p>
        </w:tc>
        <w:tc>
          <w:tcPr>
            <w:tcW w:w="5461" w:type="dxa"/>
            <w:vAlign w:val="center"/>
          </w:tcPr>
          <w:p w14:paraId="253CB144" w14:textId="77777777" w:rsidR="00B566AD" w:rsidRPr="00230699" w:rsidRDefault="00B566AD" w:rsidP="0037096A">
            <w:pPr>
              <w:rPr>
                <w:rFonts w:asciiTheme="minorHAnsi" w:hAnsiTheme="minorHAnsi" w:cstheme="minorHAnsi"/>
                <w:sz w:val="22"/>
                <w:szCs w:val="22"/>
              </w:rPr>
            </w:pP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Pr>
                <w:rFonts w:asciiTheme="minorHAnsi" w:hAnsiTheme="minorHAnsi"/>
                <w:sz w:val="22"/>
                <w:szCs w:val="22"/>
              </w:rPr>
              <w:t>The tenderer is an “</w:t>
            </w:r>
            <w:r>
              <w:rPr>
                <w:rFonts w:asciiTheme="minorHAnsi" w:hAnsiTheme="minorHAnsi"/>
                <w:b/>
                <w:sz w:val="22"/>
                <w:szCs w:val="22"/>
              </w:rPr>
              <w:t>SME</w:t>
            </w:r>
            <w:r>
              <w:rPr>
                <w:rFonts w:asciiTheme="minorHAnsi" w:hAnsiTheme="minorHAnsi"/>
                <w:sz w:val="22"/>
                <w:szCs w:val="22"/>
              </w:rPr>
              <w:t>”</w:t>
            </w:r>
            <w:r w:rsidRPr="00230699">
              <w:rPr>
                <w:rStyle w:val="Sprotnaopomba-sklic"/>
                <w:rFonts w:asciiTheme="minorHAnsi" w:hAnsiTheme="minorHAnsi" w:cstheme="minorHAnsi"/>
                <w:sz w:val="22"/>
                <w:szCs w:val="22"/>
              </w:rPr>
              <w:footnoteReference w:id="2"/>
            </w:r>
            <w:r>
              <w:rPr>
                <w:rFonts w:asciiTheme="minorHAnsi" w:hAnsiTheme="minorHAnsi"/>
                <w:sz w:val="22"/>
                <w:szCs w:val="22"/>
              </w:rPr>
              <w:t>? YES / NO</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ldLock="1">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Pr>
                <w:rFonts w:asciiTheme="minorHAnsi" w:hAnsiTheme="minorHAnsi"/>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Pr>
          <w:rFonts w:asciiTheme="minorHAnsi" w:hAnsiTheme="minorHAnsi"/>
          <w:sz w:val="22"/>
          <w:szCs w:val="22"/>
        </w:rPr>
        <w:t>*</w:t>
      </w:r>
      <w:r>
        <w:rPr>
          <w:rFonts w:asciiTheme="minorHAnsi" w:hAnsiTheme="minorHAnsi"/>
          <w:i/>
          <w:sz w:val="22"/>
          <w:szCs w:val="22"/>
        </w:rPr>
        <w:t xml:space="preserve">Optionally, the data may also be communicated in the stage of contract conclusion. </w:t>
      </w:r>
    </w:p>
    <w:p w14:paraId="14C78909" w14:textId="77777777" w:rsidR="00D87D8D" w:rsidRPr="004B6D5D" w:rsidRDefault="00D87D8D" w:rsidP="00D87D8D">
      <w:pPr>
        <w:jc w:val="both"/>
        <w:rPr>
          <w:rFonts w:asciiTheme="minorHAnsi" w:hAnsiTheme="minorHAnsi"/>
          <w:sz w:val="22"/>
          <w:szCs w:val="22"/>
        </w:rPr>
      </w:pPr>
    </w:p>
    <w:p w14:paraId="7FEA4818" w14:textId="114FF228" w:rsidR="00D87D8D" w:rsidRPr="004B6D5D" w:rsidRDefault="00A44843" w:rsidP="00976CCA">
      <w:pPr>
        <w:jc w:val="both"/>
        <w:rPr>
          <w:rFonts w:asciiTheme="minorHAnsi" w:hAnsiTheme="minorHAnsi"/>
          <w:b/>
          <w:sz w:val="22"/>
          <w:szCs w:val="22"/>
        </w:rPr>
      </w:pPr>
      <w:r>
        <w:rPr>
          <w:rFonts w:asciiTheme="minorHAnsi" w:hAnsiTheme="minorHAnsi"/>
          <w:b/>
          <w:sz w:val="22"/>
          <w:szCs w:val="22"/>
        </w:rPr>
        <w:t>By submitting its tender, the tenderer acknowledges that it fully accepts the Contracting Entity’s terms and conditions laid down in the Tender Documents.</w:t>
      </w:r>
    </w:p>
    <w:p w14:paraId="241EAFE9" w14:textId="77777777" w:rsidR="006E5E70" w:rsidRDefault="006E5E70" w:rsidP="00D87D8D">
      <w:pPr>
        <w:jc w:val="both"/>
        <w:rPr>
          <w:rFonts w:asciiTheme="minorHAnsi" w:hAnsiTheme="minorHAnsi"/>
          <w:sz w:val="22"/>
          <w:szCs w:val="22"/>
        </w:rPr>
      </w:pPr>
    </w:p>
    <w:p w14:paraId="08361941" w14:textId="7CC69EBC" w:rsidR="00CB772C" w:rsidRDefault="00D87D8D" w:rsidP="00D87D8D">
      <w:pPr>
        <w:jc w:val="both"/>
        <w:rPr>
          <w:rFonts w:asciiTheme="minorHAnsi" w:hAnsiTheme="minorHAnsi"/>
          <w:b/>
          <w:sz w:val="22"/>
          <w:szCs w:val="22"/>
        </w:rPr>
      </w:pPr>
      <w:r>
        <w:rPr>
          <w:rFonts w:asciiTheme="minorHAnsi" w:hAnsiTheme="minorHAnsi"/>
          <w:sz w:val="22"/>
          <w:szCs w:val="22"/>
        </w:rPr>
        <w:t>The tender is valid u</w:t>
      </w:r>
      <w:r w:rsidRPr="0037147A">
        <w:rPr>
          <w:rFonts w:asciiTheme="minorHAnsi" w:hAnsiTheme="minorHAnsi"/>
          <w:sz w:val="22"/>
          <w:szCs w:val="22"/>
        </w:rPr>
        <w:t xml:space="preserve">ntil </w:t>
      </w:r>
      <w:r w:rsidR="0037147A" w:rsidRPr="0037147A">
        <w:rPr>
          <w:rFonts w:asciiTheme="minorHAnsi" w:hAnsiTheme="minorHAnsi"/>
          <w:b/>
          <w:bCs/>
          <w:sz w:val="22"/>
          <w:szCs w:val="22"/>
        </w:rPr>
        <w:t>31. 3.</w:t>
      </w:r>
      <w:r w:rsidRPr="0037147A">
        <w:rPr>
          <w:rFonts w:asciiTheme="minorHAnsi" w:hAnsiTheme="minorHAnsi"/>
          <w:b/>
          <w:sz w:val="22"/>
          <w:szCs w:val="22"/>
        </w:rPr>
        <w:t xml:space="preserve"> 2023</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rPr>
      </w:pPr>
      <w:r>
        <w:rPr>
          <w:rFonts w:asciiTheme="minorHAnsi" w:hAnsiTheme="minorHAnsi"/>
          <w:b/>
          <w:sz w:val="22"/>
          <w:szCs w:val="22"/>
        </w:rPr>
        <w:t>We hereby give consent</w:t>
      </w:r>
      <w:r>
        <w:rPr>
          <w:rFonts w:asciiTheme="minorHAnsi" w:hAnsiTheme="minorHAnsi"/>
          <w:sz w:val="22"/>
          <w:szCs w:val="22"/>
        </w:rPr>
        <w:t xml:space="preserve"> to the Contracting Entity to correct any computation errors discovered upon tender review and evaluation, whereby the quantity and per unit price excluding VAT cannot be changed, and to correct any incorrectly stated VAT rate, pursuant to paragraph 7 of Article 89 of the Public Procurement Act (ZJN-3) </w:t>
      </w:r>
      <w:r>
        <w:rPr>
          <w:rFonts w:asciiTheme="minorHAnsi" w:hAnsiTheme="minorHAnsi"/>
          <w:i/>
          <w:color w:val="0070C0"/>
          <w:sz w:val="22"/>
          <w:szCs w:val="22"/>
        </w:rPr>
        <w:t>(</w:t>
      </w:r>
      <w:r>
        <w:rPr>
          <w:rFonts w:asciiTheme="minorHAnsi" w:hAnsiTheme="minorHAnsi"/>
          <w:i/>
          <w:color w:val="0070C0"/>
          <w:sz w:val="22"/>
          <w:szCs w:val="22"/>
          <w:u w:val="single"/>
        </w:rPr>
        <w:t>please mark appropriately</w:t>
      </w:r>
      <w:r>
        <w:rPr>
          <w:rFonts w:asciiTheme="minorHAnsi" w:hAnsiTheme="minorHAnsi"/>
          <w:i/>
          <w:color w:val="0070C0"/>
          <w:sz w:val="22"/>
          <w:szCs w:val="22"/>
        </w:rPr>
        <w:t>)</w:t>
      </w:r>
      <w:r>
        <w:rPr>
          <w:rFonts w:asciiTheme="minorHAnsi" w:hAnsiTheme="minorHAnsi"/>
          <w:i/>
          <w:sz w:val="22"/>
          <w:szCs w:val="22"/>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rPr>
      </w:pPr>
      <w:r>
        <w:rPr>
          <w:rFonts w:asciiTheme="minorHAnsi" w:hAnsiTheme="minorHAnsi"/>
          <w:sz w:val="22"/>
          <w:szCs w:val="22"/>
        </w:rPr>
        <w:sym w:font="Wingdings" w:char="F0A8"/>
      </w:r>
      <w:r>
        <w:rPr>
          <w:rFonts w:asciiTheme="minorHAnsi" w:hAnsiTheme="minorHAnsi"/>
          <w:sz w:val="22"/>
          <w:szCs w:val="22"/>
        </w:rPr>
        <w:t xml:space="preserve"> YES</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sym w:font="Wingdings" w:char="F0A8"/>
      </w:r>
      <w:r>
        <w:rPr>
          <w:rFonts w:asciiTheme="minorHAnsi" w:hAnsiTheme="minorHAnsi"/>
          <w:sz w:val="22"/>
          <w:szCs w:val="22"/>
        </w:rPr>
        <w:t xml:space="preserve"> NO</w:t>
      </w:r>
      <w:r>
        <w:rPr>
          <w:rFonts w:asciiTheme="minorHAnsi" w:hAnsiTheme="minorHAnsi"/>
          <w:sz w:val="22"/>
          <w:szCs w:val="22"/>
        </w:rPr>
        <w:tab/>
      </w:r>
    </w:p>
    <w:p w14:paraId="76206511" w14:textId="0E553E3A" w:rsidR="002C3458" w:rsidRPr="008F5FCD" w:rsidRDefault="002C3458" w:rsidP="006E5E70">
      <w:pPr>
        <w:spacing w:after="120"/>
        <w:jc w:val="both"/>
        <w:rPr>
          <w:rFonts w:asciiTheme="minorHAnsi" w:eastAsiaTheme="minorHAnsi" w:hAnsiTheme="minorHAnsi" w:cstheme="minorBidi"/>
          <w:sz w:val="22"/>
          <w:szCs w:val="22"/>
        </w:rPr>
      </w:pPr>
      <w:r>
        <w:rPr>
          <w:rFonts w:asciiTheme="minorHAnsi" w:hAnsiTheme="minorHAnsi"/>
          <w:b/>
          <w:bCs/>
          <w:sz w:val="22"/>
          <w:szCs w:val="22"/>
        </w:rPr>
        <w:t xml:space="preserve">We hereby give consent </w:t>
      </w:r>
      <w:r>
        <w:rPr>
          <w:rFonts w:asciiTheme="minorHAnsi" w:hAnsiTheme="minorHAnsi"/>
          <w:sz w:val="22"/>
          <w:szCs w:val="22"/>
        </w:rPr>
        <w:t xml:space="preserve">to the Contracting Entity to correct any computation errors in the tender due to a mathematical operation that was incorrectly pre-set by the Contracting Entity, so as to calculate the value by taking into account the quantities and per unit prices excluding VAT as offered by the tenderer, pursuant to paragraph 7 of Article 89 of the Public Procurement Act (ZJN-3) </w:t>
      </w:r>
      <w:r>
        <w:rPr>
          <w:rFonts w:asciiTheme="minorHAnsi" w:hAnsiTheme="minorHAnsi"/>
          <w:i/>
          <w:color w:val="0070C0"/>
          <w:sz w:val="22"/>
          <w:szCs w:val="22"/>
        </w:rPr>
        <w:t>(</w:t>
      </w:r>
      <w:r>
        <w:rPr>
          <w:rFonts w:asciiTheme="minorHAnsi" w:hAnsiTheme="minorHAnsi"/>
          <w:i/>
          <w:color w:val="0070C0"/>
          <w:sz w:val="22"/>
          <w:szCs w:val="22"/>
          <w:u w:val="single"/>
        </w:rPr>
        <w:t>please mark appropriately</w:t>
      </w:r>
      <w:r>
        <w:rPr>
          <w:rFonts w:asciiTheme="minorHAnsi" w:hAnsiTheme="minorHAnsi"/>
          <w:i/>
          <w:color w:val="0070C0"/>
          <w:sz w:val="22"/>
          <w:szCs w:val="22"/>
        </w:rPr>
        <w:t>)</w:t>
      </w:r>
      <w:r>
        <w:rPr>
          <w:rFonts w:asciiTheme="minorHAnsi" w:hAnsiTheme="minorHAnsi"/>
          <w:sz w:val="22"/>
          <w:szCs w:val="22"/>
        </w:rPr>
        <w:t>:</w:t>
      </w:r>
    </w:p>
    <w:p w14:paraId="25A30EBE" w14:textId="6393C8EB" w:rsidR="002C3458" w:rsidRPr="006E5E70" w:rsidRDefault="002C3458" w:rsidP="006E5E70">
      <w:pPr>
        <w:spacing w:after="200" w:line="276" w:lineRule="auto"/>
        <w:ind w:left="2490"/>
        <w:contextualSpacing/>
        <w:rPr>
          <w:rFonts w:asciiTheme="minorHAnsi" w:eastAsiaTheme="minorHAnsi" w:hAnsiTheme="minorHAnsi" w:cstheme="minorBidi"/>
          <w:sz w:val="22"/>
          <w:szCs w:val="22"/>
        </w:rPr>
      </w:pPr>
      <w:r>
        <w:rPr>
          <w:rFonts w:asciiTheme="minorHAnsi" w:hAnsiTheme="minorHAnsi"/>
          <w:sz w:val="22"/>
          <w:szCs w:val="22"/>
        </w:rPr>
        <w:sym w:font="Wingdings" w:char="F0A8"/>
      </w:r>
      <w:r>
        <w:rPr>
          <w:rFonts w:asciiTheme="minorHAnsi" w:hAnsiTheme="minorHAnsi"/>
          <w:sz w:val="22"/>
          <w:szCs w:val="22"/>
        </w:rPr>
        <w:t xml:space="preserve"> YES</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sym w:font="Wingdings" w:char="F0A8"/>
      </w:r>
      <w:r>
        <w:rPr>
          <w:rFonts w:asciiTheme="minorHAnsi" w:hAnsiTheme="minorHAnsi"/>
          <w:sz w:val="22"/>
          <w:szCs w:val="22"/>
        </w:rPr>
        <w:t xml:space="preserve"> NO</w:t>
      </w:r>
      <w:r>
        <w:rPr>
          <w:rFonts w:asciiTheme="minorHAnsi" w:hAnsiTheme="minorHAnsi"/>
          <w:sz w:val="22"/>
          <w:szCs w:val="22"/>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rPr>
      </w:pPr>
      <w:r>
        <w:rPr>
          <w:rFonts w:asciiTheme="minorHAnsi" w:hAnsiTheme="minorHAnsi"/>
          <w:b/>
          <w:color w:val="000000" w:themeColor="text1"/>
          <w:sz w:val="22"/>
          <w:szCs w:val="22"/>
        </w:rPr>
        <w:t>By submitting the tender via the e-JN portal, the tenderer’s e-JN user expresses and declares their will to submit a binding tender on behalf of the tenderer</w:t>
      </w:r>
      <w:r>
        <w:rPr>
          <w:rFonts w:asciiTheme="minorHAnsi" w:hAnsiTheme="minorHAnsi"/>
          <w:color w:val="000000" w:themeColor="text1"/>
          <w:sz w:val="22"/>
          <w:szCs w:val="22"/>
        </w:rPr>
        <w:t xml:space="preserve"> (Article 18 of the Obligations Code</w:t>
      </w:r>
      <w:r w:rsidRPr="00C92F5A">
        <w:rPr>
          <w:rFonts w:asciiTheme="minorHAnsi" w:eastAsia="Calibri" w:hAnsiTheme="minorHAnsi" w:cstheme="minorHAnsi"/>
          <w:i/>
          <w:color w:val="000000" w:themeColor="text1"/>
          <w:sz w:val="22"/>
          <w:szCs w:val="22"/>
          <w:vertAlign w:val="superscript"/>
          <w:lang w:eastAsia="en-US"/>
        </w:rPr>
        <w:footnoteReference w:id="3"/>
      </w:r>
      <w:r>
        <w:rPr>
          <w:rFonts w:asciiTheme="minorHAnsi" w:hAnsiTheme="minorHAnsi"/>
          <w:color w:val="000000" w:themeColor="text1"/>
          <w:sz w:val="22"/>
          <w:szCs w:val="22"/>
        </w:rPr>
        <w:t xml:space="preserve">). </w:t>
      </w:r>
      <w:r>
        <w:rPr>
          <w:rFonts w:asciiTheme="minorHAnsi" w:hAnsiTheme="minorHAnsi"/>
          <w:b/>
          <w:color w:val="000000" w:themeColor="text1"/>
          <w:sz w:val="22"/>
          <w:szCs w:val="22"/>
        </w:rPr>
        <w:t>Upon tender submission, the tender shall be binding for the term indicated in the tender, unless it is withdrawn or amended by the tenderer’s user before the expiry of the tender submission deadline.</w:t>
      </w:r>
    </w:p>
    <w:p w14:paraId="555F37C5" w14:textId="77777777" w:rsidR="00E66CB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w:t>
      </w:r>
      <w:r>
        <w:rPr>
          <w:rFonts w:asciiTheme="minorHAnsi" w:hAnsiTheme="minorHAnsi"/>
          <w:sz w:val="17"/>
          <w:szCs w:val="17"/>
        </w:rPr>
        <w:t>(stamp)</w:t>
      </w:r>
      <w:r>
        <w:rPr>
          <w:rFonts w:asciiTheme="minorHAnsi" w:hAnsiTheme="minorHAnsi"/>
          <w:sz w:val="22"/>
          <w:szCs w:val="22"/>
        </w:rPr>
        <w:t xml:space="preserve"> </w:t>
      </w:r>
      <w:r>
        <w:rPr>
          <w:rFonts w:asciiTheme="minorHAnsi" w:hAnsiTheme="minorHAnsi"/>
          <w:sz w:val="22"/>
          <w:szCs w:val="22"/>
        </w:rPr>
        <w:tab/>
        <w:t>…………………………………….</w:t>
      </w:r>
    </w:p>
    <w:p w14:paraId="1F993DB9" w14:textId="54AD6CB9" w:rsidR="00E66CB8" w:rsidRPr="00745BA8" w:rsidRDefault="00E66CB8" w:rsidP="00E66CB8">
      <w:pPr>
        <w:rPr>
          <w:rFonts w:asciiTheme="minorHAnsi" w:hAnsiTheme="minorHAnsi"/>
          <w:sz w:val="22"/>
          <w:szCs w:val="22"/>
        </w:rPr>
      </w:pPr>
      <w:r>
        <w:rPr>
          <w:rFonts w:asciiTheme="minorHAnsi" w:hAnsiTheme="minorHAnsi"/>
          <w:sz w:val="22"/>
          <w:szCs w:val="22"/>
        </w:rPr>
        <w:t xml:space="preserve">                                                                                           </w:t>
      </w:r>
      <w:r>
        <w:rPr>
          <w:rFonts w:asciiTheme="minorHAnsi" w:hAnsiTheme="minorHAnsi"/>
          <w:sz w:val="22"/>
          <w:szCs w:val="22"/>
        </w:rPr>
        <w:tab/>
        <w:t xml:space="preserve">     </w:t>
      </w:r>
      <w:r w:rsidR="00407347">
        <w:rPr>
          <w:rFonts w:asciiTheme="minorHAnsi" w:hAnsiTheme="minorHAnsi"/>
          <w:sz w:val="22"/>
          <w:szCs w:val="22"/>
        </w:rPr>
        <w:t xml:space="preserve">      signature of the tenderer’</w:t>
      </w:r>
      <w:r>
        <w:rPr>
          <w:rFonts w:asciiTheme="minorHAnsi" w:hAnsiTheme="minorHAnsi"/>
          <w:sz w:val="22"/>
          <w:szCs w:val="22"/>
        </w:rPr>
        <w:t>s representative</w:t>
      </w:r>
    </w:p>
    <w:sectPr w:rsidR="00E66CB8" w:rsidRPr="00745BA8" w:rsidSect="00D13E7C">
      <w:headerReference w:type="default" r:id="rId9"/>
      <w:footerReference w:type="default" r:id="rId10"/>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072CE" w14:textId="77777777" w:rsidR="00096D76" w:rsidRDefault="00096D76" w:rsidP="002F2430">
      <w:r>
        <w:separator/>
      </w:r>
    </w:p>
  </w:endnote>
  <w:endnote w:type="continuationSeparator" w:id="0">
    <w:p w14:paraId="14C1D32D" w14:textId="77777777" w:rsidR="00096D76" w:rsidRDefault="00096D7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57CF42B5" w:rsidR="008C784D" w:rsidRPr="002F2430" w:rsidRDefault="008C784D" w:rsidP="002F2430">
            <w:pPr>
              <w:pStyle w:val="Noga"/>
              <w:pBdr>
                <w:top w:val="single" w:sz="4" w:space="1" w:color="auto"/>
              </w:pBdr>
              <w:rPr>
                <w:i/>
                <w:sz w:val="16"/>
                <w:szCs w:val="16"/>
              </w:rPr>
            </w:pPr>
            <w:r>
              <w:rPr>
                <w:i/>
                <w:sz w:val="16"/>
                <w:szCs w:val="16"/>
              </w:rPr>
              <w:t xml:space="preserve">ZZZS </w:t>
            </w:r>
            <w:r>
              <w:rPr>
                <w:i/>
                <w:sz w:val="16"/>
                <w:szCs w:val="16"/>
              </w:rPr>
              <w:tab/>
              <w:t xml:space="preserve">Page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407347">
              <w:rPr>
                <w:bCs/>
                <w:i/>
                <w:noProof/>
                <w:sz w:val="16"/>
                <w:szCs w:val="16"/>
              </w:rPr>
              <w:t>2</w:t>
            </w:r>
            <w:r w:rsidRPr="002F2430">
              <w:rPr>
                <w:bCs/>
                <w:i/>
                <w:sz w:val="16"/>
                <w:szCs w:val="16"/>
              </w:rPr>
              <w:fldChar w:fldCharType="end"/>
            </w:r>
            <w:r>
              <w:rPr>
                <w:i/>
                <w:sz w:val="16"/>
                <w:szCs w:val="16"/>
              </w:rPr>
              <w:t xml:space="preserve"> of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407347">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8E3B3" w14:textId="77777777" w:rsidR="00096D76" w:rsidRDefault="00096D76" w:rsidP="002F2430">
      <w:r>
        <w:separator/>
      </w:r>
    </w:p>
  </w:footnote>
  <w:footnote w:type="continuationSeparator" w:id="0">
    <w:p w14:paraId="5827921F" w14:textId="77777777" w:rsidR="00096D76" w:rsidRDefault="00096D76" w:rsidP="002F2430">
      <w:r>
        <w:continuationSeparator/>
      </w:r>
    </w:p>
  </w:footnote>
  <w:footnote w:id="1">
    <w:p w14:paraId="1993221B" w14:textId="4E33E548" w:rsidR="00B566AD" w:rsidRPr="00BC35C6" w:rsidRDefault="00B566AD" w:rsidP="00BC35C6">
      <w:pPr>
        <w:pStyle w:val="Sprotnaopomba-besedilo"/>
        <w:jc w:val="both"/>
        <w:rPr>
          <w:rFonts w:asciiTheme="minorHAnsi" w:hAnsiTheme="minorHAnsi" w:cstheme="minorHAnsi"/>
          <w:sz w:val="18"/>
          <w:szCs w:val="18"/>
          <w:lang w:val="sl-SI"/>
        </w:rPr>
      </w:pPr>
      <w:r w:rsidRPr="00BC35C6">
        <w:rPr>
          <w:rStyle w:val="Sprotnaopomba-sklic"/>
          <w:rFonts w:asciiTheme="minorHAnsi" w:hAnsiTheme="minorHAnsi" w:cstheme="minorHAnsi"/>
          <w:sz w:val="18"/>
          <w:szCs w:val="18"/>
        </w:rPr>
        <w:footnoteRef/>
      </w:r>
      <w:r w:rsidRPr="00BC35C6">
        <w:rPr>
          <w:rFonts w:asciiTheme="minorHAnsi" w:hAnsiTheme="minorHAnsi" w:cstheme="minorHAnsi"/>
          <w:sz w:val="18"/>
          <w:szCs w:val="18"/>
        </w:rPr>
        <w:t xml:space="preserve"> To be filled in only if the tenderer does not submit the tender on its own (in cooperation with subcontractors or as a joint tender).</w:t>
      </w:r>
    </w:p>
  </w:footnote>
  <w:footnote w:id="2">
    <w:p w14:paraId="29357F82" w14:textId="77777777" w:rsidR="0037096A" w:rsidRPr="00BC35C6" w:rsidRDefault="0037096A" w:rsidP="00BC35C6">
      <w:pPr>
        <w:pStyle w:val="Sprotnaopomba-besedilo"/>
        <w:jc w:val="both"/>
        <w:rPr>
          <w:rFonts w:asciiTheme="minorHAnsi" w:hAnsiTheme="minorHAnsi" w:cstheme="minorHAnsi"/>
          <w:sz w:val="18"/>
          <w:szCs w:val="18"/>
        </w:rPr>
      </w:pPr>
      <w:r w:rsidRPr="00BC35C6">
        <w:rPr>
          <w:rStyle w:val="Sprotnaopomba-sklic"/>
          <w:rFonts w:asciiTheme="minorHAnsi" w:hAnsiTheme="minorHAnsi" w:cstheme="minorHAnsi"/>
          <w:sz w:val="18"/>
          <w:szCs w:val="18"/>
        </w:rPr>
        <w:footnoteRef/>
      </w:r>
      <w:r w:rsidRPr="00BC35C6">
        <w:rPr>
          <w:rFonts w:asciiTheme="minorHAnsi" w:hAnsiTheme="minorHAnsi" w:cstheme="minorHAnsi"/>
          <w:sz w:val="18"/>
          <w:szCs w:val="18"/>
        </w:rPr>
        <w:t xml:space="preserve"> SME denotes micro, </w:t>
      </w:r>
      <w:proofErr w:type="gramStart"/>
      <w:r w:rsidRPr="00BC35C6">
        <w:rPr>
          <w:rFonts w:asciiTheme="minorHAnsi" w:hAnsiTheme="minorHAnsi" w:cstheme="minorHAnsi"/>
          <w:sz w:val="18"/>
          <w:szCs w:val="18"/>
        </w:rPr>
        <w:t>small</w:t>
      </w:r>
      <w:proofErr w:type="gramEnd"/>
      <w:r w:rsidRPr="00BC35C6">
        <w:rPr>
          <w:rFonts w:asciiTheme="minorHAnsi" w:hAnsiTheme="minorHAnsi" w:cstheme="minorHAnsi"/>
          <w:sz w:val="18"/>
          <w:szCs w:val="18"/>
        </w:rPr>
        <w:t xml:space="preserve"> and medium enterprises as defined in Commission Recommendation 2003/361/EC. To be identified as an SME, a company must meet the following criteria:</w:t>
      </w:r>
    </w:p>
    <w:p w14:paraId="0469614B" w14:textId="77777777" w:rsidR="0037096A" w:rsidRPr="00BC35C6" w:rsidRDefault="0037096A" w:rsidP="00BC35C6">
      <w:pPr>
        <w:pStyle w:val="Sprotnaopomba-besedilo"/>
        <w:jc w:val="both"/>
        <w:rPr>
          <w:rFonts w:asciiTheme="minorHAnsi" w:hAnsiTheme="minorHAnsi" w:cstheme="minorHAnsi"/>
          <w:sz w:val="18"/>
          <w:szCs w:val="18"/>
        </w:rPr>
      </w:pPr>
      <w:r w:rsidRPr="00BC35C6">
        <w:rPr>
          <w:rFonts w:asciiTheme="minorHAnsi" w:hAnsiTheme="minorHAnsi" w:cstheme="minorHAnsi"/>
          <w:sz w:val="18"/>
          <w:szCs w:val="18"/>
        </w:rPr>
        <w:t>1) it employs fewer than 250 persons AND</w:t>
      </w:r>
    </w:p>
    <w:p w14:paraId="59C61D29" w14:textId="77777777" w:rsidR="0037096A" w:rsidRPr="00BC35C6" w:rsidRDefault="0037096A" w:rsidP="00BC35C6">
      <w:pPr>
        <w:pStyle w:val="Sprotnaopomba-besedilo"/>
        <w:jc w:val="both"/>
        <w:rPr>
          <w:rFonts w:asciiTheme="minorHAnsi" w:hAnsiTheme="minorHAnsi" w:cstheme="minorHAnsi"/>
          <w:sz w:val="18"/>
          <w:szCs w:val="18"/>
        </w:rPr>
      </w:pPr>
      <w:r w:rsidRPr="00BC35C6">
        <w:rPr>
          <w:rFonts w:asciiTheme="minorHAnsi" w:hAnsiTheme="minorHAnsi" w:cstheme="minorHAnsi"/>
          <w:sz w:val="18"/>
          <w:szCs w:val="18"/>
        </w:rPr>
        <w:t>2) its annual turnover does not exceed €50 million OR its annual balance sheet total does not exceed €43 million</w:t>
      </w:r>
    </w:p>
  </w:footnote>
  <w:footnote w:id="3">
    <w:p w14:paraId="2059A076" w14:textId="77777777" w:rsidR="002C3458" w:rsidRPr="001A2B47" w:rsidRDefault="002C3458" w:rsidP="00BC35C6">
      <w:pPr>
        <w:pStyle w:val="Sprotnaopomba-besedilo"/>
        <w:jc w:val="both"/>
        <w:rPr>
          <w:rFonts w:asciiTheme="minorHAnsi" w:hAnsiTheme="minorHAnsi"/>
        </w:rPr>
      </w:pPr>
      <w:r w:rsidRPr="00BC35C6">
        <w:rPr>
          <w:rStyle w:val="Sprotnaopomba-sklic"/>
          <w:rFonts w:asciiTheme="minorHAnsi" w:hAnsiTheme="minorHAnsi" w:cstheme="minorHAnsi"/>
          <w:color w:val="000000" w:themeColor="text1"/>
          <w:sz w:val="18"/>
          <w:szCs w:val="18"/>
        </w:rPr>
        <w:footnoteRef/>
      </w:r>
      <w:r w:rsidRPr="00BC35C6">
        <w:rPr>
          <w:rFonts w:asciiTheme="minorHAnsi" w:hAnsiTheme="minorHAnsi" w:cstheme="minorHAnsi"/>
          <w:color w:val="000000" w:themeColor="text1"/>
          <w:sz w:val="18"/>
          <w:szCs w:val="18"/>
        </w:rPr>
        <w:t xml:space="preserve"> </w:t>
      </w:r>
      <w:hyperlink r:id="rId1" w:history="1">
        <w:r w:rsidRPr="00BC35C6">
          <w:rPr>
            <w:rStyle w:val="Hiperpovezava"/>
            <w:rFonts w:asciiTheme="minorHAnsi" w:hAnsiTheme="minorHAnsi" w:cstheme="minorHAnsi"/>
            <w:color w:val="000000" w:themeColor="text1"/>
            <w:sz w:val="18"/>
            <w:szCs w:val="18"/>
          </w:rPr>
          <w:t xml:space="preserve">Obligations code </w:t>
        </w:r>
      </w:hyperlink>
      <w:r w:rsidRPr="00BC35C6">
        <w:rPr>
          <w:rFonts w:asciiTheme="minorHAnsi" w:hAnsiTheme="minorHAnsi" w:cstheme="minorHAnsi"/>
          <w:sz w:val="18"/>
          <w:szCs w:val="18"/>
        </w:rPr>
        <w:t xml:space="preserve"> (Official Gazette of the Republic of Slovenia, No. 97/07 – official consolidated text, 64/16 – CC decision, and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53DE2ECD"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Sample Form V-1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50757A">
      <w:rPr>
        <w:i/>
        <w:sz w:val="16"/>
        <w:szCs w:val="16"/>
      </w:rPr>
      <w:t xml:space="preserve">               </w:t>
    </w:r>
    <w:r>
      <w:rPr>
        <w:i/>
        <w:sz w:val="16"/>
        <w:szCs w:val="16"/>
      </w:rPr>
      <w:t>Request to Participate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7964315">
    <w:abstractNumId w:val="1"/>
  </w:num>
  <w:num w:numId="2" w16cid:durableId="1951276189">
    <w:abstractNumId w:val="3"/>
  </w:num>
  <w:num w:numId="3" w16cid:durableId="1520899115">
    <w:abstractNumId w:val="2"/>
  </w:num>
  <w:num w:numId="4" w16cid:durableId="1497040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430"/>
    <w:rsid w:val="00012738"/>
    <w:rsid w:val="00013EE3"/>
    <w:rsid w:val="00021EE2"/>
    <w:rsid w:val="00035DD2"/>
    <w:rsid w:val="00084BF5"/>
    <w:rsid w:val="000902C6"/>
    <w:rsid w:val="00096D76"/>
    <w:rsid w:val="000975DD"/>
    <w:rsid w:val="000A387B"/>
    <w:rsid w:val="000A59FE"/>
    <w:rsid w:val="000C3F51"/>
    <w:rsid w:val="000D0622"/>
    <w:rsid w:val="000D0DE8"/>
    <w:rsid w:val="000D3B71"/>
    <w:rsid w:val="0011218E"/>
    <w:rsid w:val="00184BAF"/>
    <w:rsid w:val="00187B83"/>
    <w:rsid w:val="00191D42"/>
    <w:rsid w:val="00195DF7"/>
    <w:rsid w:val="0019669B"/>
    <w:rsid w:val="001A7601"/>
    <w:rsid w:val="001B09D0"/>
    <w:rsid w:val="001B359D"/>
    <w:rsid w:val="001E4706"/>
    <w:rsid w:val="002057A9"/>
    <w:rsid w:val="00224CD2"/>
    <w:rsid w:val="002274CE"/>
    <w:rsid w:val="00230699"/>
    <w:rsid w:val="00234619"/>
    <w:rsid w:val="00267810"/>
    <w:rsid w:val="00274BB2"/>
    <w:rsid w:val="00283974"/>
    <w:rsid w:val="00291364"/>
    <w:rsid w:val="002B4EA3"/>
    <w:rsid w:val="002C3458"/>
    <w:rsid w:val="002E0A7A"/>
    <w:rsid w:val="002F2430"/>
    <w:rsid w:val="00304507"/>
    <w:rsid w:val="00341A1D"/>
    <w:rsid w:val="0036038F"/>
    <w:rsid w:val="00361BE4"/>
    <w:rsid w:val="0037096A"/>
    <w:rsid w:val="0037147A"/>
    <w:rsid w:val="00375976"/>
    <w:rsid w:val="003F4897"/>
    <w:rsid w:val="00401B6E"/>
    <w:rsid w:val="0040325B"/>
    <w:rsid w:val="00407347"/>
    <w:rsid w:val="0041072E"/>
    <w:rsid w:val="004337C4"/>
    <w:rsid w:val="00440847"/>
    <w:rsid w:val="0046141F"/>
    <w:rsid w:val="00464F63"/>
    <w:rsid w:val="0047683D"/>
    <w:rsid w:val="004956A3"/>
    <w:rsid w:val="004B6D5D"/>
    <w:rsid w:val="004C48C4"/>
    <w:rsid w:val="004D02A1"/>
    <w:rsid w:val="004E1BA5"/>
    <w:rsid w:val="004F416E"/>
    <w:rsid w:val="004F4498"/>
    <w:rsid w:val="004F72F7"/>
    <w:rsid w:val="0050757A"/>
    <w:rsid w:val="0052163E"/>
    <w:rsid w:val="005241DB"/>
    <w:rsid w:val="00524956"/>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1C29"/>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21BD"/>
    <w:rsid w:val="007D46D2"/>
    <w:rsid w:val="007E351F"/>
    <w:rsid w:val="007F093D"/>
    <w:rsid w:val="00800DAC"/>
    <w:rsid w:val="0080142A"/>
    <w:rsid w:val="00813E42"/>
    <w:rsid w:val="008322D1"/>
    <w:rsid w:val="00834793"/>
    <w:rsid w:val="0083601A"/>
    <w:rsid w:val="00855041"/>
    <w:rsid w:val="008631E9"/>
    <w:rsid w:val="008700E8"/>
    <w:rsid w:val="0087025A"/>
    <w:rsid w:val="00874B95"/>
    <w:rsid w:val="0088199A"/>
    <w:rsid w:val="00891136"/>
    <w:rsid w:val="008A6F57"/>
    <w:rsid w:val="008C22B4"/>
    <w:rsid w:val="008C459D"/>
    <w:rsid w:val="008C784D"/>
    <w:rsid w:val="00903C01"/>
    <w:rsid w:val="009224BB"/>
    <w:rsid w:val="009345DF"/>
    <w:rsid w:val="00947EED"/>
    <w:rsid w:val="009512D0"/>
    <w:rsid w:val="00976CCA"/>
    <w:rsid w:val="009833DF"/>
    <w:rsid w:val="00996108"/>
    <w:rsid w:val="009A304F"/>
    <w:rsid w:val="009B626A"/>
    <w:rsid w:val="009D56B1"/>
    <w:rsid w:val="009D5B2A"/>
    <w:rsid w:val="009E3F98"/>
    <w:rsid w:val="00A14F9E"/>
    <w:rsid w:val="00A44843"/>
    <w:rsid w:val="00AC0D8F"/>
    <w:rsid w:val="00B4570C"/>
    <w:rsid w:val="00B566AD"/>
    <w:rsid w:val="00BC35C6"/>
    <w:rsid w:val="00BD4000"/>
    <w:rsid w:val="00BD7A5D"/>
    <w:rsid w:val="00BE4153"/>
    <w:rsid w:val="00BF2AC4"/>
    <w:rsid w:val="00BF3518"/>
    <w:rsid w:val="00C226C5"/>
    <w:rsid w:val="00C50458"/>
    <w:rsid w:val="00C90E0A"/>
    <w:rsid w:val="00CA6C8E"/>
    <w:rsid w:val="00CB09BF"/>
    <w:rsid w:val="00CB751D"/>
    <w:rsid w:val="00CB772C"/>
    <w:rsid w:val="00CF5E9A"/>
    <w:rsid w:val="00D13E7C"/>
    <w:rsid w:val="00D360FA"/>
    <w:rsid w:val="00D42754"/>
    <w:rsid w:val="00D52B31"/>
    <w:rsid w:val="00D56185"/>
    <w:rsid w:val="00D65D79"/>
    <w:rsid w:val="00D87D8D"/>
    <w:rsid w:val="00DB4701"/>
    <w:rsid w:val="00DB7A74"/>
    <w:rsid w:val="00DC6CF4"/>
    <w:rsid w:val="00DD2A43"/>
    <w:rsid w:val="00DD7C13"/>
    <w:rsid w:val="00E03D73"/>
    <w:rsid w:val="00E05E03"/>
    <w:rsid w:val="00E06D0B"/>
    <w:rsid w:val="00E276A4"/>
    <w:rsid w:val="00E5360F"/>
    <w:rsid w:val="00E62531"/>
    <w:rsid w:val="00E66CB8"/>
    <w:rsid w:val="00E9017B"/>
    <w:rsid w:val="00EC3852"/>
    <w:rsid w:val="00ED2F82"/>
    <w:rsid w:val="00EF379C"/>
    <w:rsid w:val="00EF478D"/>
    <w:rsid w:val="00F04307"/>
    <w:rsid w:val="00F07E53"/>
    <w:rsid w:val="00F1436C"/>
    <w:rsid w:val="00F250B0"/>
    <w:rsid w:val="00F528C2"/>
    <w:rsid w:val="00F621F2"/>
    <w:rsid w:val="00F73E7D"/>
    <w:rsid w:val="00F80873"/>
    <w:rsid w:val="00F80E1F"/>
    <w:rsid w:val="00F900E8"/>
    <w:rsid w:val="00F90E71"/>
    <w:rsid w:val="00FA381F"/>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99584-AC07-4604-A7F0-F7FCF16C8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499</Words>
  <Characters>2846</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17</cp:revision>
  <cp:lastPrinted>2018-09-26T10:19:00Z</cp:lastPrinted>
  <dcterms:created xsi:type="dcterms:W3CDTF">2023-04-18T12:15:00Z</dcterms:created>
  <dcterms:modified xsi:type="dcterms:W3CDTF">2023-09-19T11:25:00Z</dcterms:modified>
</cp:coreProperties>
</file>